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CACF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AF3BFF7" w14:textId="7DDEFADE" w:rsidR="00952AD4" w:rsidRPr="00322437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D27C4" w:rsidRPr="00322437">
        <w:t>Courtney Dean</w:t>
      </w:r>
      <w:r w:rsidR="00952AD4" w:rsidRPr="00322437">
        <w:t>, Attorney</w:t>
      </w:r>
    </w:p>
    <w:p w14:paraId="041850D5" w14:textId="77777777" w:rsidR="00952AD4" w:rsidRPr="00322437" w:rsidRDefault="00952AD4" w:rsidP="00952AD4">
      <w:pPr>
        <w:ind w:left="1440"/>
      </w:pPr>
      <w:r w:rsidRPr="00322437">
        <w:t>Legal Division</w:t>
      </w:r>
    </w:p>
    <w:p w14:paraId="33E1B6A6" w14:textId="77777777" w:rsidR="008C469B" w:rsidRPr="00322437" w:rsidRDefault="008C469B" w:rsidP="008C469B">
      <w:pPr>
        <w:tabs>
          <w:tab w:val="left" w:pos="1170"/>
        </w:tabs>
      </w:pPr>
      <w:r w:rsidRPr="00322437">
        <w:tab/>
      </w:r>
      <w:r w:rsidRPr="00322437">
        <w:tab/>
      </w:r>
    </w:p>
    <w:p w14:paraId="7528CBC7" w14:textId="257A657A" w:rsidR="00952AD4" w:rsidRPr="00322437" w:rsidRDefault="008C469B" w:rsidP="00952AD4">
      <w:r w:rsidRPr="00322437">
        <w:rPr>
          <w:b/>
        </w:rPr>
        <w:t>FROM:</w:t>
      </w:r>
      <w:r w:rsidRPr="00322437">
        <w:rPr>
          <w:b/>
        </w:rPr>
        <w:tab/>
      </w:r>
      <w:r w:rsidR="00BD27C4" w:rsidRPr="00322437">
        <w:t>Patricia Garcia, Senior Engineering Specialist</w:t>
      </w:r>
    </w:p>
    <w:p w14:paraId="391E8A74" w14:textId="77777777" w:rsidR="00952AD4" w:rsidRPr="00322437" w:rsidRDefault="00952AD4" w:rsidP="00952AD4">
      <w:pPr>
        <w:ind w:left="1440"/>
      </w:pPr>
      <w:r w:rsidRPr="00322437">
        <w:t>Infrastructure Division</w:t>
      </w:r>
    </w:p>
    <w:p w14:paraId="63B2530A" w14:textId="5B350800" w:rsidR="008C469B" w:rsidRPr="00322437" w:rsidRDefault="008C469B" w:rsidP="008C469B">
      <w:pPr>
        <w:tabs>
          <w:tab w:val="left" w:pos="1170"/>
        </w:tabs>
        <w:spacing w:before="240"/>
      </w:pPr>
      <w:r w:rsidRPr="00322437">
        <w:rPr>
          <w:b/>
        </w:rPr>
        <w:t>DATE:</w:t>
      </w:r>
      <w:r w:rsidRPr="00322437">
        <w:rPr>
          <w:b/>
        </w:rPr>
        <w:tab/>
      </w:r>
      <w:r w:rsidRPr="00322437">
        <w:rPr>
          <w:b/>
        </w:rPr>
        <w:tab/>
      </w:r>
      <w:r w:rsidR="00322437">
        <w:rPr>
          <w:bCs/>
        </w:rPr>
        <w:t xml:space="preserve">November </w:t>
      </w:r>
      <w:r w:rsidR="00F267AC">
        <w:rPr>
          <w:bCs/>
        </w:rPr>
        <w:t>9</w:t>
      </w:r>
      <w:r w:rsidR="00BD27C4" w:rsidRPr="00322437">
        <w:rPr>
          <w:bCs/>
        </w:rPr>
        <w:t>, 2020</w:t>
      </w:r>
    </w:p>
    <w:p w14:paraId="4B288ABD" w14:textId="77777777" w:rsidR="0028111B" w:rsidRPr="00322437" w:rsidRDefault="0028111B" w:rsidP="008C469B">
      <w:pPr>
        <w:tabs>
          <w:tab w:val="left" w:pos="1170"/>
        </w:tabs>
        <w:spacing w:before="240"/>
      </w:pPr>
    </w:p>
    <w:p w14:paraId="6D5F41E9" w14:textId="20E016FE" w:rsidR="008C469B" w:rsidRPr="00322437" w:rsidRDefault="008C469B" w:rsidP="008C469B">
      <w:pPr>
        <w:ind w:left="1440" w:right="-450" w:hanging="1440"/>
        <w:rPr>
          <w:b/>
          <w:i/>
          <w:szCs w:val="24"/>
        </w:rPr>
      </w:pPr>
      <w:r w:rsidRPr="00322437">
        <w:rPr>
          <w:b/>
        </w:rPr>
        <w:t>RE:</w:t>
      </w:r>
      <w:r w:rsidRPr="00322437">
        <w:rPr>
          <w:b/>
        </w:rPr>
        <w:tab/>
      </w:r>
      <w:r w:rsidR="00952AD4" w:rsidRPr="00322437">
        <w:rPr>
          <w:bCs/>
        </w:rPr>
        <w:t>Docket No.</w:t>
      </w:r>
      <w:r w:rsidR="00BD27C4" w:rsidRPr="00322437">
        <w:rPr>
          <w:bCs/>
        </w:rPr>
        <w:t xml:space="preserve"> 51407</w:t>
      </w:r>
      <w:r w:rsidR="00952AD4" w:rsidRPr="00322437">
        <w:t xml:space="preserve"> – </w:t>
      </w:r>
      <w:r w:rsidR="00952AD4" w:rsidRPr="00322437">
        <w:rPr>
          <w:i/>
        </w:rPr>
        <w:t>Application of</w:t>
      </w:r>
      <w:r w:rsidR="00952AD4" w:rsidRPr="00322437">
        <w:rPr>
          <w:i/>
          <w:iCs/>
        </w:rPr>
        <w:t xml:space="preserve"> </w:t>
      </w:r>
      <w:bookmarkStart w:id="0" w:name="_Hlk51230120"/>
      <w:r w:rsidR="00322437" w:rsidRPr="00322437">
        <w:rPr>
          <w:i/>
          <w:iCs/>
        </w:rPr>
        <w:t>Dos Aguas, LLC</w:t>
      </w:r>
      <w:r w:rsidR="00952AD4" w:rsidRPr="00322437">
        <w:rPr>
          <w:i/>
          <w:iCs/>
        </w:rPr>
        <w:t xml:space="preserve"> </w:t>
      </w:r>
      <w:bookmarkEnd w:id="0"/>
      <w:r w:rsidR="006E47C7">
        <w:rPr>
          <w:i/>
          <w:iCs/>
        </w:rPr>
        <w:t xml:space="preserve">for a Water </w:t>
      </w:r>
      <w:r w:rsidR="00952AD4" w:rsidRPr="00322437">
        <w:rPr>
          <w:i/>
        </w:rPr>
        <w:t xml:space="preserve">Certificate of Convenience and Necessity in </w:t>
      </w:r>
      <w:bookmarkStart w:id="1" w:name="_Hlk51224607"/>
      <w:r w:rsidR="00322437" w:rsidRPr="00322437">
        <w:rPr>
          <w:i/>
          <w:iCs/>
        </w:rPr>
        <w:t>Walker and Montgomery</w:t>
      </w:r>
      <w:r w:rsidR="00952AD4" w:rsidRPr="00322437">
        <w:rPr>
          <w:i/>
        </w:rPr>
        <w:t xml:space="preserve"> </w:t>
      </w:r>
      <w:bookmarkEnd w:id="1"/>
      <w:r w:rsidR="00952AD4" w:rsidRPr="00322437">
        <w:rPr>
          <w:i/>
        </w:rPr>
        <w:t>Count</w:t>
      </w:r>
      <w:r w:rsidR="00322437" w:rsidRPr="00322437">
        <w:rPr>
          <w:i/>
        </w:rPr>
        <w:t>ies</w:t>
      </w:r>
      <w:r w:rsidR="00952AD4" w:rsidRPr="00322437">
        <w:rPr>
          <w:i/>
        </w:rPr>
        <w:t xml:space="preserve"> </w:t>
      </w:r>
    </w:p>
    <w:p w14:paraId="7A706BE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A93F175" wp14:editId="38A2DDA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668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5E831E4" w14:textId="630C746F" w:rsidR="00952AD4" w:rsidRPr="00322437" w:rsidRDefault="00C179C1" w:rsidP="00952AD4">
      <w:pPr>
        <w:spacing w:before="240"/>
      </w:pPr>
      <w:bookmarkStart w:id="2" w:name="_Hlk51230210"/>
      <w:r>
        <w:t xml:space="preserve">On October 9, 2020, </w:t>
      </w:r>
      <w:r w:rsidR="00322437" w:rsidRPr="00322437">
        <w:t>Dos Aguas, LLC</w:t>
      </w:r>
      <w:r w:rsidR="002C00B8" w:rsidRPr="00322437">
        <w:t xml:space="preserve"> </w:t>
      </w:r>
      <w:bookmarkStart w:id="3" w:name="_Hlk52538154"/>
      <w:r w:rsidR="002C00B8" w:rsidRPr="00322437">
        <w:t>(</w:t>
      </w:r>
      <w:r w:rsidR="00322437" w:rsidRPr="00322437">
        <w:t>Dos Aguas</w:t>
      </w:r>
      <w:r w:rsidR="002C00B8" w:rsidRPr="00322437">
        <w:t xml:space="preserve">) </w:t>
      </w:r>
      <w:bookmarkEnd w:id="2"/>
      <w:bookmarkEnd w:id="3"/>
      <w:r w:rsidR="00952AD4" w:rsidRPr="00322437">
        <w:t>filed with the Public Utility Commission of Texas (</w:t>
      </w:r>
      <w:r w:rsidR="00952AD4" w:rsidRPr="00322437">
        <w:rPr>
          <w:bCs/>
        </w:rPr>
        <w:t xml:space="preserve">Commission) an application to </w:t>
      </w:r>
      <w:r w:rsidR="00322437" w:rsidRPr="00322437">
        <w:rPr>
          <w:bCs/>
        </w:rPr>
        <w:t>obtain a</w:t>
      </w:r>
      <w:r w:rsidR="00952AD4" w:rsidRPr="00322437">
        <w:t xml:space="preserve"> water certificate of convenience and necessity (CCN) in</w:t>
      </w:r>
      <w:r w:rsidR="00322437" w:rsidRPr="00322437">
        <w:t xml:space="preserve"> Walker and Montgomery </w:t>
      </w:r>
      <w:r w:rsidR="00952AD4" w:rsidRPr="00322437">
        <w:t>Count</w:t>
      </w:r>
      <w:r w:rsidR="00322437" w:rsidRPr="00322437">
        <w:t>ies</w:t>
      </w:r>
      <w:r w:rsidR="00F267AC">
        <w:t xml:space="preserve"> </w:t>
      </w:r>
      <w:r w:rsidR="00375626" w:rsidRPr="00322437">
        <w:t>under</w:t>
      </w:r>
      <w:r w:rsidR="00952AD4" w:rsidRPr="00322437">
        <w:t xml:space="preserve"> Texas Water Code (TWC) §§ 13.242 to 13.250 and 16 Texas Administrative Code (TAC) §§ 24.225 to 24.237.   </w:t>
      </w:r>
    </w:p>
    <w:p w14:paraId="77CEE1D9" w14:textId="11A57C97" w:rsidR="00952AD4" w:rsidRPr="009F2F27" w:rsidRDefault="00952AD4" w:rsidP="00952AD4">
      <w:pPr>
        <w:spacing w:before="240"/>
      </w:pPr>
      <w:r>
        <w:t xml:space="preserve">Based on the mapping review </w:t>
      </w:r>
      <w:r w:rsidRPr="00322437">
        <w:t xml:space="preserve">by </w:t>
      </w:r>
      <w:r w:rsidR="00322437" w:rsidRPr="00322437">
        <w:t>Gary Horton</w:t>
      </w:r>
      <w:r w:rsidR="002C00B8" w:rsidRPr="00322437">
        <w:t xml:space="preserve">, Infrastructure Division, </w:t>
      </w:r>
      <w:r w:rsidRPr="00322437">
        <w:t>and my technical and managerial review of the</w:t>
      </w:r>
      <w:r w:rsidRPr="00322437">
        <w:rPr>
          <w:bCs/>
        </w:rPr>
        <w:t xml:space="preserve"> information filed by the </w:t>
      </w:r>
      <w:r w:rsidR="00322437" w:rsidRPr="00322437">
        <w:t>Dos Aguas</w:t>
      </w:r>
      <w:r w:rsidRPr="00322437">
        <w:rPr>
          <w:bCs/>
        </w:rPr>
        <w:t xml:space="preserve">, </w:t>
      </w:r>
      <w:r w:rsidR="0028502C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</w:t>
      </w:r>
      <w:r w:rsidR="008922C6">
        <w:t>ies</w:t>
      </w:r>
      <w:r w:rsidRPr="009F2F27">
        <w:t xml:space="preserve"> detailed below:</w:t>
      </w:r>
    </w:p>
    <w:p w14:paraId="53FA878D" w14:textId="6E99AE3D" w:rsidR="00952AD4" w:rsidRDefault="00952AD4" w:rsidP="00952AD4">
      <w:pPr>
        <w:pStyle w:val="NoSpacing"/>
        <w:jc w:val="both"/>
        <w:rPr>
          <w:highlight w:val="yellow"/>
        </w:rPr>
      </w:pPr>
      <w:bookmarkStart w:id="4" w:name="_GoBack"/>
      <w:bookmarkEnd w:id="4"/>
    </w:p>
    <w:p w14:paraId="18BE47DC" w14:textId="0229C178" w:rsidR="008922C6" w:rsidRDefault="008922C6" w:rsidP="00952AD4">
      <w:pPr>
        <w:pStyle w:val="NoSpacing"/>
        <w:jc w:val="both"/>
        <w:rPr>
          <w:highlight w:val="yellow"/>
        </w:rPr>
      </w:pPr>
      <w:r>
        <w:rPr>
          <w:b/>
          <w:u w:val="single"/>
        </w:rPr>
        <w:t xml:space="preserve">Mapping </w:t>
      </w:r>
      <w:r w:rsidRPr="00321691">
        <w:rPr>
          <w:b/>
          <w:u w:val="single"/>
        </w:rPr>
        <w:t>Review</w:t>
      </w:r>
      <w:r w:rsidRPr="00321691">
        <w:rPr>
          <w:b/>
        </w:rPr>
        <w:t>:</w:t>
      </w:r>
    </w:p>
    <w:p w14:paraId="280F50C0" w14:textId="15CCA7F5" w:rsidR="008922C6" w:rsidRDefault="008922C6" w:rsidP="00952AD4">
      <w:pPr>
        <w:pStyle w:val="NoSpacing"/>
        <w:jc w:val="both"/>
      </w:pPr>
      <w:r>
        <w:t xml:space="preserve">The eastern border of the requested area follows the current </w:t>
      </w:r>
      <w:r w:rsidR="004C0279">
        <w:t>center</w:t>
      </w:r>
      <w:r>
        <w:t>line of Peach Creek, which runs along and crosses back and forth over the Montgomery</w:t>
      </w:r>
      <w:r w:rsidR="006E47C7">
        <w:t xml:space="preserve"> and </w:t>
      </w:r>
      <w:r>
        <w:t>San Jacinto County line. It appear</w:t>
      </w:r>
      <w:r w:rsidR="006E47C7">
        <w:t>s</w:t>
      </w:r>
      <w:r>
        <w:t xml:space="preserve"> that San Jacinto County </w:t>
      </w:r>
      <w:r w:rsidR="006E47C7">
        <w:t>may</w:t>
      </w:r>
      <w:r>
        <w:t xml:space="preserve"> need to be added to the affected counties. If so, please submit a revised page 2 of the application to add San Jacinto county to the list of “County(</w:t>
      </w:r>
      <w:proofErr w:type="spellStart"/>
      <w:r>
        <w:t>ies</w:t>
      </w:r>
      <w:proofErr w:type="spellEnd"/>
      <w:r>
        <w:t xml:space="preserve">) affected by this application.” </w:t>
      </w:r>
    </w:p>
    <w:p w14:paraId="05044C89" w14:textId="77777777" w:rsidR="008922C6" w:rsidRPr="003F51B1" w:rsidRDefault="008922C6" w:rsidP="00952AD4">
      <w:pPr>
        <w:pStyle w:val="NoSpacing"/>
        <w:jc w:val="both"/>
        <w:rPr>
          <w:highlight w:val="yellow"/>
        </w:rPr>
      </w:pPr>
    </w:p>
    <w:p w14:paraId="4D2F07DC" w14:textId="07D6CF54" w:rsidR="00952AD4" w:rsidRPr="00321691" w:rsidRDefault="00322437" w:rsidP="00952AD4">
      <w:pPr>
        <w:rPr>
          <w:b/>
        </w:rPr>
      </w:pPr>
      <w:r w:rsidRPr="00321691">
        <w:rPr>
          <w:b/>
          <w:u w:val="single"/>
        </w:rPr>
        <w:t>Technical Review</w:t>
      </w:r>
      <w:r w:rsidR="00952AD4" w:rsidRPr="00321691">
        <w:rPr>
          <w:b/>
        </w:rPr>
        <w:t>:</w:t>
      </w:r>
    </w:p>
    <w:p w14:paraId="6F6897C9" w14:textId="27BC8678" w:rsidR="00952AD4" w:rsidRDefault="00321691" w:rsidP="008922C6">
      <w:pPr>
        <w:autoSpaceDE w:val="0"/>
        <w:autoSpaceDN w:val="0"/>
        <w:adjustRightInd w:val="0"/>
        <w:spacing w:before="120" w:after="120"/>
      </w:pPr>
      <w:r w:rsidRPr="00321691">
        <w:t>Provide proof that plans and spec</w:t>
      </w:r>
      <w:r w:rsidR="006E47C7">
        <w:t>ification</w:t>
      </w:r>
      <w:r w:rsidRPr="00321691">
        <w:t>s for the requested area have been submitted to the</w:t>
      </w:r>
      <w:r w:rsidR="009F75E4" w:rsidRPr="00321691">
        <w:t xml:space="preserve"> Texas Commission on Environmental Quality</w:t>
      </w:r>
      <w:r w:rsidRPr="00321691">
        <w:t xml:space="preserve"> (TCEQ)</w:t>
      </w:r>
      <w:r w:rsidR="009F75E4" w:rsidRPr="00321691">
        <w:t xml:space="preserve">. </w:t>
      </w:r>
      <w:r w:rsidR="006E47C7">
        <w:t xml:space="preserve"> For </w:t>
      </w:r>
      <w:r w:rsidR="009F75E4" w:rsidRPr="00321691">
        <w:t xml:space="preserve">an application </w:t>
      </w:r>
      <w:r w:rsidR="006E47C7">
        <w:t xml:space="preserve">to be </w:t>
      </w:r>
      <w:r w:rsidR="009F75E4" w:rsidRPr="00321691">
        <w:t>administratively complete</w:t>
      </w:r>
      <w:r w:rsidR="006E47C7">
        <w:t xml:space="preserve">, </w:t>
      </w:r>
      <w:r w:rsidR="009F75E4" w:rsidRPr="00321691">
        <w:t>proof that the plans and specifications for the proposed new facilities have been submitted to the TCEQ</w:t>
      </w:r>
      <w:r w:rsidR="006E47C7">
        <w:t xml:space="preserve"> must be provided</w:t>
      </w:r>
      <w:r w:rsidR="009F75E4" w:rsidRPr="00321691">
        <w:t xml:space="preserve">. In order to finalize approval of the CCN amendment </w:t>
      </w:r>
      <w:r w:rsidRPr="00321691">
        <w:t xml:space="preserve">the TCEQ must approve </w:t>
      </w:r>
      <w:r w:rsidR="009F75E4" w:rsidRPr="00321691">
        <w:t>construction</w:t>
      </w:r>
      <w:r w:rsidRPr="00321691">
        <w:t xml:space="preserve"> of the water system and the distribution system</w:t>
      </w:r>
      <w:r w:rsidR="009F75E4" w:rsidRPr="00321691">
        <w:t xml:space="preserve"> and the approval letters filed in this docket per 16 TAC § 24.233(a)(14). </w:t>
      </w:r>
    </w:p>
    <w:sectPr w:rsidR="00952AD4" w:rsidSect="008922C6">
      <w:headerReference w:type="default" r:id="rId8"/>
      <w:type w:val="continuous"/>
      <w:pgSz w:w="12240" w:h="15840"/>
      <w:pgMar w:top="720" w:right="1800" w:bottom="6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18FFD" w14:textId="77777777" w:rsidR="00A520D7" w:rsidRDefault="00A520D7">
      <w:r>
        <w:separator/>
      </w:r>
    </w:p>
  </w:endnote>
  <w:endnote w:type="continuationSeparator" w:id="0">
    <w:p w14:paraId="7A4A9221" w14:textId="77777777" w:rsidR="00A520D7" w:rsidRDefault="00A5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D2BCC" w14:textId="77777777" w:rsidR="00A520D7" w:rsidRDefault="00A520D7">
      <w:r>
        <w:separator/>
      </w:r>
    </w:p>
  </w:footnote>
  <w:footnote w:type="continuationSeparator" w:id="0">
    <w:p w14:paraId="2B792EC3" w14:textId="77777777" w:rsidR="00A520D7" w:rsidRDefault="00A52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A406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AB5DD6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DFB896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E4D9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72C18"/>
    <w:multiLevelType w:val="multilevel"/>
    <w:tmpl w:val="20269704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Baskerville Old Face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D7"/>
    <w:rsid w:val="00116570"/>
    <w:rsid w:val="00136325"/>
    <w:rsid w:val="0028111B"/>
    <w:rsid w:val="0028502C"/>
    <w:rsid w:val="002C00B8"/>
    <w:rsid w:val="00321691"/>
    <w:rsid w:val="00322437"/>
    <w:rsid w:val="00375626"/>
    <w:rsid w:val="004249AC"/>
    <w:rsid w:val="004C0279"/>
    <w:rsid w:val="005540B0"/>
    <w:rsid w:val="006E47C7"/>
    <w:rsid w:val="007E4EE0"/>
    <w:rsid w:val="008262FF"/>
    <w:rsid w:val="008922C6"/>
    <w:rsid w:val="008A3830"/>
    <w:rsid w:val="008C469B"/>
    <w:rsid w:val="0091083F"/>
    <w:rsid w:val="00952AD4"/>
    <w:rsid w:val="009F362E"/>
    <w:rsid w:val="009F75E4"/>
    <w:rsid w:val="00A520D7"/>
    <w:rsid w:val="00A7691E"/>
    <w:rsid w:val="00B56DD2"/>
    <w:rsid w:val="00BD27C4"/>
    <w:rsid w:val="00C179C1"/>
    <w:rsid w:val="00D979C2"/>
    <w:rsid w:val="00DA36E8"/>
    <w:rsid w:val="00DA5604"/>
    <w:rsid w:val="00EA5690"/>
    <w:rsid w:val="00F2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FAE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7C7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7C7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2020-11-09T17:28:00Z</dcterms:created>
  <dcterms:modified xsi:type="dcterms:W3CDTF">2020-11-09T17:28:00Z</dcterms:modified>
</cp:coreProperties>
</file>